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7B" w:rsidRDefault="00F563A4" w:rsidP="00F563A4">
      <w:pPr>
        <w:jc w:val="center"/>
        <w:rPr>
          <w:sz w:val="28"/>
          <w:szCs w:val="28"/>
        </w:rPr>
      </w:pPr>
      <w:r>
        <w:rPr>
          <w:sz w:val="28"/>
          <w:szCs w:val="28"/>
        </w:rPr>
        <w:t>BEACON HOUSE</w:t>
      </w:r>
    </w:p>
    <w:p w:rsidR="00C81D52" w:rsidRDefault="00F563A4" w:rsidP="00F563A4">
      <w:pPr>
        <w:jc w:val="center"/>
        <w:rPr>
          <w:sz w:val="28"/>
          <w:szCs w:val="28"/>
        </w:rPr>
      </w:pPr>
      <w:r>
        <w:rPr>
          <w:sz w:val="28"/>
          <w:szCs w:val="28"/>
        </w:rPr>
        <w:t>JOB ANNOUNCEMENT</w:t>
      </w:r>
    </w:p>
    <w:p w:rsidR="00F563A4" w:rsidRDefault="00F563A4" w:rsidP="00F563A4">
      <w:pPr>
        <w:jc w:val="center"/>
        <w:rPr>
          <w:sz w:val="28"/>
          <w:szCs w:val="28"/>
        </w:rPr>
      </w:pPr>
      <w:r>
        <w:rPr>
          <w:sz w:val="28"/>
          <w:szCs w:val="28"/>
        </w:rPr>
        <w:t>VOLUNTEER RECRUITMENT COORDINATOR AND</w:t>
      </w:r>
    </w:p>
    <w:p w:rsidR="00F563A4" w:rsidRDefault="00F563A4" w:rsidP="00F563A4">
      <w:pPr>
        <w:jc w:val="center"/>
        <w:rPr>
          <w:sz w:val="28"/>
          <w:szCs w:val="28"/>
        </w:rPr>
      </w:pPr>
      <w:r>
        <w:rPr>
          <w:sz w:val="28"/>
          <w:szCs w:val="28"/>
        </w:rPr>
        <w:t>ADMINISTRATIVE ASSISTANT</w:t>
      </w:r>
    </w:p>
    <w:p w:rsidR="00F563A4" w:rsidRDefault="00F563A4" w:rsidP="00F563A4">
      <w:pPr>
        <w:rPr>
          <w:sz w:val="24"/>
          <w:szCs w:val="24"/>
        </w:rPr>
      </w:pPr>
      <w:r>
        <w:rPr>
          <w:sz w:val="24"/>
          <w:szCs w:val="24"/>
          <w:u w:val="single"/>
        </w:rPr>
        <w:t>About the Organization</w:t>
      </w:r>
      <w:r>
        <w:rPr>
          <w:sz w:val="24"/>
          <w:szCs w:val="24"/>
        </w:rPr>
        <w:tab/>
      </w:r>
    </w:p>
    <w:p w:rsidR="00F563A4" w:rsidRDefault="00F563A4" w:rsidP="00F563A4">
      <w:pPr>
        <w:ind w:firstLine="720"/>
        <w:rPr>
          <w:sz w:val="24"/>
          <w:szCs w:val="24"/>
        </w:rPr>
      </w:pPr>
      <w:r>
        <w:rPr>
          <w:sz w:val="24"/>
          <w:szCs w:val="24"/>
        </w:rPr>
        <w:t>Beacon House is a nonsectarian</w:t>
      </w:r>
      <w:r w:rsidR="000B377B">
        <w:rPr>
          <w:sz w:val="24"/>
          <w:szCs w:val="24"/>
        </w:rPr>
        <w:t>,</w:t>
      </w:r>
      <w:r>
        <w:rPr>
          <w:sz w:val="24"/>
          <w:szCs w:val="24"/>
        </w:rPr>
        <w:t xml:space="preserve"> nonprofit after-school tutoring and mentoring program for at-risk children and youth, ages 5-18, located in Northeast, D.C.  During the school year, from 100 to 125 children and youth come to our two 6,000 square foot centers</w:t>
      </w:r>
      <w:r w:rsidR="00A6404C">
        <w:rPr>
          <w:sz w:val="24"/>
          <w:szCs w:val="24"/>
        </w:rPr>
        <w:t xml:space="preserve"> each day</w:t>
      </w:r>
      <w:r>
        <w:rPr>
          <w:sz w:val="24"/>
          <w:szCs w:val="24"/>
        </w:rPr>
        <w:t xml:space="preserve"> immediately after school to participate in our academic enrichment, tutoring, life-skills mentoring, athletic and cultural activities.  During the summer, we operate a 6 week camp for 125 children.</w:t>
      </w:r>
    </w:p>
    <w:p w:rsidR="00F563A4" w:rsidRDefault="00F563A4" w:rsidP="00F563A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The Position</w:t>
      </w:r>
    </w:p>
    <w:p w:rsidR="00F563A4" w:rsidRDefault="00F563A4" w:rsidP="00F563A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42310">
        <w:rPr>
          <w:sz w:val="24"/>
          <w:szCs w:val="24"/>
        </w:rPr>
        <w:t xml:space="preserve">This is a salaried, full-time, 40 hour per week position. </w:t>
      </w:r>
      <w:r>
        <w:rPr>
          <w:sz w:val="24"/>
          <w:szCs w:val="24"/>
        </w:rPr>
        <w:t>Beacon House relies heavily on volunteers to serve as tutors and mentors, and we are searching for someone to serve as our Volunteer Recruitment Coordinator.  The Volunteer Recruitment Coordinator w</w:t>
      </w:r>
      <w:r w:rsidR="000B377B">
        <w:rPr>
          <w:sz w:val="24"/>
          <w:szCs w:val="24"/>
        </w:rPr>
        <w:t>ill</w:t>
      </w:r>
      <w:r>
        <w:rPr>
          <w:sz w:val="24"/>
          <w:szCs w:val="24"/>
        </w:rPr>
        <w:t xml:space="preserve"> recruit volunteer tutors and mentors from local colleges and universities, churches and businesses.  Once recruited, the Coordinator w</w:t>
      </w:r>
      <w:r w:rsidR="000B377B">
        <w:rPr>
          <w:sz w:val="24"/>
          <w:szCs w:val="24"/>
        </w:rPr>
        <w:t xml:space="preserve">ill </w:t>
      </w:r>
      <w:r>
        <w:rPr>
          <w:sz w:val="24"/>
          <w:szCs w:val="24"/>
        </w:rPr>
        <w:t xml:space="preserve">make sure that the volunteers are receiving the necessary information and support on an ongoing basis.  </w:t>
      </w:r>
    </w:p>
    <w:p w:rsidR="00D76C6C" w:rsidRDefault="00A6404C" w:rsidP="00F563A4">
      <w:pPr>
        <w:ind w:firstLine="720"/>
        <w:rPr>
          <w:sz w:val="24"/>
          <w:szCs w:val="24"/>
        </w:rPr>
      </w:pPr>
      <w:r>
        <w:rPr>
          <w:sz w:val="24"/>
          <w:szCs w:val="24"/>
        </w:rPr>
        <w:t>The job will also involve</w:t>
      </w:r>
      <w:r w:rsidR="00F563A4">
        <w:rPr>
          <w:sz w:val="24"/>
          <w:szCs w:val="24"/>
        </w:rPr>
        <w:t xml:space="preserve"> general administrative duties, such as entering data, keeping files and records, </w:t>
      </w:r>
      <w:r w:rsidR="00560C9E">
        <w:rPr>
          <w:sz w:val="24"/>
          <w:szCs w:val="24"/>
        </w:rPr>
        <w:t xml:space="preserve">assisting with keeping our Facebook, Constant Contact and web site communications current, </w:t>
      </w:r>
      <w:r w:rsidR="00F563A4">
        <w:rPr>
          <w:sz w:val="24"/>
          <w:szCs w:val="24"/>
        </w:rPr>
        <w:t>and assisting staff in managing their work.</w:t>
      </w:r>
    </w:p>
    <w:p w:rsidR="00560C9E" w:rsidRDefault="00A6404C" w:rsidP="00F563A4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Finally, b</w:t>
      </w:r>
      <w:r w:rsidR="00D76C6C">
        <w:rPr>
          <w:sz w:val="24"/>
          <w:szCs w:val="24"/>
        </w:rPr>
        <w:t xml:space="preserve">ecause Beacon House is a relatively small youth development organization, the Coordinator </w:t>
      </w:r>
      <w:r>
        <w:rPr>
          <w:sz w:val="24"/>
          <w:szCs w:val="24"/>
        </w:rPr>
        <w:t xml:space="preserve">should expect </w:t>
      </w:r>
      <w:r w:rsidR="00D76C6C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interact directly with our children and youth, such as </w:t>
      </w:r>
      <w:r w:rsidR="00D76C6C">
        <w:rPr>
          <w:sz w:val="24"/>
          <w:szCs w:val="24"/>
        </w:rPr>
        <w:t>helping children with their homework</w:t>
      </w:r>
      <w:r>
        <w:rPr>
          <w:sz w:val="24"/>
          <w:szCs w:val="24"/>
        </w:rPr>
        <w:t>.</w:t>
      </w:r>
      <w:r w:rsidR="00D76C6C">
        <w:rPr>
          <w:sz w:val="24"/>
          <w:szCs w:val="24"/>
        </w:rPr>
        <w:t xml:space="preserve">   </w:t>
      </w:r>
      <w:r w:rsidR="00F563A4">
        <w:rPr>
          <w:sz w:val="24"/>
          <w:szCs w:val="24"/>
        </w:rPr>
        <w:t xml:space="preserve">  </w:t>
      </w:r>
    </w:p>
    <w:p w:rsidR="00F563A4" w:rsidRDefault="00560C9E" w:rsidP="00F563A4">
      <w:pPr>
        <w:ind w:firstLine="720"/>
        <w:rPr>
          <w:sz w:val="24"/>
          <w:szCs w:val="24"/>
        </w:rPr>
      </w:pPr>
      <w:r>
        <w:rPr>
          <w:sz w:val="24"/>
          <w:szCs w:val="24"/>
        </w:rPr>
        <w:t>The Coordinator’s basic work day w</w:t>
      </w:r>
      <w:r w:rsidR="000B377B">
        <w:rPr>
          <w:sz w:val="24"/>
          <w:szCs w:val="24"/>
        </w:rPr>
        <w:t>ill</w:t>
      </w:r>
      <w:r>
        <w:rPr>
          <w:sz w:val="24"/>
          <w:szCs w:val="24"/>
        </w:rPr>
        <w:t xml:space="preserve"> be from 9</w:t>
      </w:r>
      <w:r w:rsidR="000B377B">
        <w:rPr>
          <w:sz w:val="24"/>
          <w:szCs w:val="24"/>
        </w:rPr>
        <w:t xml:space="preserve">:00 a.m. </w:t>
      </w:r>
      <w:r>
        <w:rPr>
          <w:sz w:val="24"/>
          <w:szCs w:val="24"/>
        </w:rPr>
        <w:t>to 5</w:t>
      </w:r>
      <w:r w:rsidR="000B377B">
        <w:rPr>
          <w:sz w:val="24"/>
          <w:szCs w:val="24"/>
        </w:rPr>
        <w:t>:00 p.m.</w:t>
      </w:r>
      <w:r>
        <w:rPr>
          <w:sz w:val="24"/>
          <w:szCs w:val="24"/>
        </w:rPr>
        <w:t xml:space="preserve">, Monday through Friday, but the Coordinator will have to be flexible and willing to </w:t>
      </w:r>
      <w:r w:rsidR="000B377B">
        <w:rPr>
          <w:sz w:val="24"/>
          <w:szCs w:val="24"/>
        </w:rPr>
        <w:t xml:space="preserve">assist Beacon House and </w:t>
      </w:r>
      <w:r>
        <w:rPr>
          <w:sz w:val="24"/>
          <w:szCs w:val="24"/>
        </w:rPr>
        <w:t xml:space="preserve">attend occasional recruiting opportunities in the evening, and/or provide assistance on an occasional Saturday.      </w:t>
      </w:r>
    </w:p>
    <w:p w:rsidR="00F563A4" w:rsidRDefault="00560C9E" w:rsidP="00F563A4">
      <w:pPr>
        <w:rPr>
          <w:sz w:val="24"/>
          <w:szCs w:val="24"/>
        </w:rPr>
      </w:pPr>
      <w:r>
        <w:rPr>
          <w:sz w:val="24"/>
          <w:szCs w:val="24"/>
          <w:u w:val="single"/>
        </w:rPr>
        <w:t>Qualifications</w:t>
      </w:r>
    </w:p>
    <w:p w:rsidR="000B377B" w:rsidRDefault="00560C9E" w:rsidP="00F563A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6404C"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A bachelor’s degree, good writing and verbal skills, and </w:t>
      </w:r>
      <w:r w:rsidR="00013B08">
        <w:rPr>
          <w:sz w:val="24"/>
          <w:szCs w:val="24"/>
        </w:rPr>
        <w:t>excellent interpersonal skills.</w:t>
      </w:r>
      <w:proofErr w:type="gramEnd"/>
      <w:r w:rsidR="00013B08">
        <w:rPr>
          <w:sz w:val="24"/>
          <w:szCs w:val="24"/>
        </w:rPr>
        <w:t xml:space="preserve">  </w:t>
      </w:r>
      <w:r w:rsidR="000B377B">
        <w:rPr>
          <w:sz w:val="24"/>
          <w:szCs w:val="24"/>
        </w:rPr>
        <w:t xml:space="preserve"> </w:t>
      </w:r>
      <w:r w:rsidR="00A6404C">
        <w:rPr>
          <w:sz w:val="24"/>
          <w:szCs w:val="24"/>
        </w:rPr>
        <w:t xml:space="preserve">Some experience working in the non-profit and/or youth development field.   </w:t>
      </w:r>
      <w:proofErr w:type="gramStart"/>
      <w:r w:rsidR="00013B08">
        <w:rPr>
          <w:sz w:val="24"/>
          <w:szCs w:val="24"/>
        </w:rPr>
        <w:t>Must be comfortable</w:t>
      </w:r>
      <w:r w:rsidR="000B377B">
        <w:rPr>
          <w:sz w:val="24"/>
          <w:szCs w:val="24"/>
        </w:rPr>
        <w:t xml:space="preserve"> and adept at</w:t>
      </w:r>
      <w:r w:rsidR="00013B08">
        <w:rPr>
          <w:sz w:val="24"/>
          <w:szCs w:val="24"/>
        </w:rPr>
        <w:t xml:space="preserve"> reaching out to representatives of colleges, universities, corporations, and</w:t>
      </w:r>
      <w:r w:rsidR="000B377B">
        <w:rPr>
          <w:sz w:val="24"/>
          <w:szCs w:val="24"/>
        </w:rPr>
        <w:t xml:space="preserve"> other organizations.</w:t>
      </w:r>
      <w:proofErr w:type="gramEnd"/>
      <w:r w:rsidR="000B377B">
        <w:rPr>
          <w:sz w:val="24"/>
          <w:szCs w:val="24"/>
        </w:rPr>
        <w:t xml:space="preserve">  Must be well-organized, a team player and flexible.  </w:t>
      </w:r>
      <w:proofErr w:type="gramStart"/>
      <w:r w:rsidR="000B377B">
        <w:rPr>
          <w:sz w:val="24"/>
          <w:szCs w:val="24"/>
        </w:rPr>
        <w:t>Strong administrative skills, including knowledge of Word and Excel.</w:t>
      </w:r>
      <w:proofErr w:type="gramEnd"/>
      <w:r w:rsidR="000B377B">
        <w:rPr>
          <w:sz w:val="24"/>
          <w:szCs w:val="24"/>
        </w:rPr>
        <w:t xml:space="preserve">  </w:t>
      </w:r>
      <w:proofErr w:type="gramStart"/>
      <w:r w:rsidR="000B377B">
        <w:rPr>
          <w:sz w:val="24"/>
          <w:szCs w:val="24"/>
        </w:rPr>
        <w:t>Strong skills in using social media a plus.</w:t>
      </w:r>
      <w:proofErr w:type="gramEnd"/>
    </w:p>
    <w:p w:rsidR="000B377B" w:rsidRDefault="000B377B" w:rsidP="00F563A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Compensation</w:t>
      </w:r>
    </w:p>
    <w:p w:rsidR="000B377B" w:rsidRDefault="000B377B" w:rsidP="00F563A4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Salary in the $30K-$35K range, with a standard package of benefits.</w:t>
      </w:r>
      <w:proofErr w:type="gramEnd"/>
    </w:p>
    <w:p w:rsidR="000B377B" w:rsidRDefault="000B377B" w:rsidP="00F563A4">
      <w:pPr>
        <w:rPr>
          <w:sz w:val="24"/>
          <w:szCs w:val="24"/>
        </w:rPr>
      </w:pPr>
      <w:r>
        <w:rPr>
          <w:sz w:val="24"/>
          <w:szCs w:val="24"/>
        </w:rPr>
        <w:t>You can learn more about Beacon House by visiting www.beaconhousedc.org.</w:t>
      </w:r>
    </w:p>
    <w:p w:rsidR="000B377B" w:rsidRDefault="000B377B" w:rsidP="00F563A4">
      <w:pPr>
        <w:rPr>
          <w:sz w:val="24"/>
          <w:szCs w:val="24"/>
        </w:rPr>
      </w:pPr>
      <w:r>
        <w:rPr>
          <w:sz w:val="24"/>
          <w:szCs w:val="24"/>
        </w:rPr>
        <w:t xml:space="preserve">To apply, please send cover letter and resume to </w:t>
      </w:r>
      <w:hyperlink r:id="rId5" w:history="1">
        <w:r w:rsidRPr="009A43A8">
          <w:rPr>
            <w:rStyle w:val="Hyperlink"/>
            <w:sz w:val="24"/>
            <w:szCs w:val="24"/>
          </w:rPr>
          <w:t>gkittner@beaconhousedc.org</w:t>
        </w:r>
      </w:hyperlink>
      <w:r>
        <w:rPr>
          <w:sz w:val="24"/>
          <w:szCs w:val="24"/>
        </w:rPr>
        <w:t>.</w:t>
      </w:r>
    </w:p>
    <w:p w:rsidR="00560C9E" w:rsidRPr="00560C9E" w:rsidRDefault="000B377B" w:rsidP="00F563A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13B08">
        <w:rPr>
          <w:sz w:val="24"/>
          <w:szCs w:val="24"/>
        </w:rPr>
        <w:t xml:space="preserve">   </w:t>
      </w:r>
      <w:r w:rsidR="00560C9E">
        <w:rPr>
          <w:sz w:val="24"/>
          <w:szCs w:val="24"/>
        </w:rPr>
        <w:t xml:space="preserve"> </w:t>
      </w:r>
    </w:p>
    <w:p w:rsidR="00F563A4" w:rsidRDefault="00F563A4" w:rsidP="00F563A4">
      <w:pPr>
        <w:rPr>
          <w:sz w:val="24"/>
          <w:szCs w:val="24"/>
        </w:rPr>
      </w:pPr>
    </w:p>
    <w:p w:rsidR="00F563A4" w:rsidRDefault="00F563A4" w:rsidP="00F563A4">
      <w:pPr>
        <w:rPr>
          <w:sz w:val="24"/>
          <w:szCs w:val="24"/>
        </w:rPr>
      </w:pPr>
    </w:p>
    <w:p w:rsidR="00F563A4" w:rsidRPr="00F563A4" w:rsidRDefault="00F563A4" w:rsidP="00932485">
      <w:pPr>
        <w:rPr>
          <w:sz w:val="28"/>
          <w:szCs w:val="28"/>
        </w:rPr>
      </w:pPr>
      <w:r>
        <w:rPr>
          <w:sz w:val="24"/>
          <w:szCs w:val="24"/>
        </w:rPr>
        <w:t xml:space="preserve">   </w:t>
      </w:r>
      <w:bookmarkStart w:id="0" w:name="_GoBack"/>
      <w:bookmarkEnd w:id="0"/>
    </w:p>
    <w:sectPr w:rsidR="00F563A4" w:rsidRPr="00F563A4" w:rsidSect="00C81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563A4"/>
    <w:rsid w:val="00013B08"/>
    <w:rsid w:val="000B377B"/>
    <w:rsid w:val="00107558"/>
    <w:rsid w:val="001772A7"/>
    <w:rsid w:val="00342620"/>
    <w:rsid w:val="003D3E8C"/>
    <w:rsid w:val="00560C9E"/>
    <w:rsid w:val="00642310"/>
    <w:rsid w:val="006A4994"/>
    <w:rsid w:val="00932485"/>
    <w:rsid w:val="00A6404C"/>
    <w:rsid w:val="00B72FCE"/>
    <w:rsid w:val="00C81D52"/>
    <w:rsid w:val="00D76C6C"/>
    <w:rsid w:val="00F5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7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kittner@beaconhoused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Urban Alliance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gkittner</dc:creator>
  <cp:lastModifiedBy>Wendy-Ann Dixon</cp:lastModifiedBy>
  <cp:revision>2</cp:revision>
  <dcterms:created xsi:type="dcterms:W3CDTF">2012-07-16T20:17:00Z</dcterms:created>
  <dcterms:modified xsi:type="dcterms:W3CDTF">2012-07-16T20:17:00Z</dcterms:modified>
</cp:coreProperties>
</file>